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42" w:rsidRPr="008F2C46" w:rsidRDefault="00292FFC">
      <w:pPr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Specification 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TECHNICAL SPECIFICATION FOR ELECTRICAL WIRING / PANELS / SWITCH GEAR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2FFC" w:rsidRPr="005F59EB" w:rsidRDefault="00292FFC" w:rsidP="005F59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59EB">
        <w:rPr>
          <w:rFonts w:ascii="Times New Roman" w:hAnsi="Times New Roman" w:cs="Times New Roman"/>
          <w:b/>
          <w:bCs/>
          <w:sz w:val="24"/>
          <w:szCs w:val="24"/>
        </w:rPr>
        <w:t>GENERAL REQUIREMENTS</w:t>
      </w:r>
    </w:p>
    <w:p w:rsidR="005F59EB" w:rsidRPr="005F59EB" w:rsidRDefault="005F59EB" w:rsidP="005F5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2FFC" w:rsidRPr="008F2C46" w:rsidRDefault="00292FFC" w:rsidP="005F5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installation shall generally be carried out in conforming with the requirements of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the Indian Electricity Act, l9l0 as amended up to date and the Indian Electricity Rules,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l956 framed there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under, the relevant regulations of the Electric Supply Authority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concerned, and also with the specifications laid down in the Indian Standard I.S. 732 -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l963 Code of Practice (revised) for Electrical Wiring Installations (system voltage not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exceeding 650 volts) and I.S. 2309-1969 Code of Practice for the protection of Buildings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and Allied Structure against Lighting and IS 3043 - Indian code of Practice for Earthing.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 xml:space="preserve">The wiring shall also be according to the I.S specifications, NEC, Local Government </w:t>
      </w:r>
      <w:r w:rsidR="005F59EB" w:rsidRPr="008F2C46">
        <w:rPr>
          <w:rFonts w:ascii="Times New Roman" w:hAnsi="Times New Roman" w:cs="Times New Roman"/>
          <w:sz w:val="24"/>
          <w:szCs w:val="24"/>
        </w:rPr>
        <w:t>Body. Only</w:t>
      </w:r>
      <w:r w:rsidRPr="008F2C46">
        <w:rPr>
          <w:rFonts w:ascii="Times New Roman" w:hAnsi="Times New Roman" w:cs="Times New Roman"/>
          <w:sz w:val="24"/>
          <w:szCs w:val="24"/>
        </w:rPr>
        <w:t xml:space="preserve"> the contractor having valid Electrical Contractor Licence of the State shall be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eligible to execute the same. The contractor shall be responsible for renewal of the same</w:t>
      </w:r>
      <w:r w:rsidR="005F59EB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at the appropriate time.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2.0 MATERIALS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materials, fittings, appliances, used in electrical installations, shall conform to Indian</w:t>
      </w:r>
      <w:r w:rsidR="00997CEE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Standard Specifications wherever these exist. A list of approved materials is attached</w:t>
      </w:r>
      <w:r w:rsidR="00997CEE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afterwards. Materials not included in the list shall be got approved by the Engineer-in-</w:t>
      </w:r>
      <w:r w:rsidR="00997CEE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Charge/Owner prior to actual use.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3.0 MAIN SWITCH GEAR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Iron clad switch fuse and isolator units should conform to relevant I.S. Standard.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quick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make and break mechanism shall be self interlocked with the cover. In "Off" position</w:t>
      </w:r>
      <w:r w:rsidR="00997CEE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 xml:space="preserve">there must be two breaks per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pole.Main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switch gear shall be properly earthed with two numbers conductors if M.V and one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number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of L.V.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4.0 BUSBAR CHAMBER (B.B.C)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This shall be totally enclosed, metal clad type fabricated from rust proofed l6 SWG sheet</w:t>
      </w:r>
      <w:r w:rsidR="00D06C07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steel on angle iron frame and provided with sheet steel or cast iron detachable front cover</w:t>
      </w:r>
      <w:r w:rsidR="00D06C07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and undrilled detachable end plates, suitable for mounting on wall or angle iron floor</w:t>
      </w:r>
      <w:r w:rsidR="00D06C07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stand and painted with high quality enamel paint. G.I. bolts and nuts shall be used for</w:t>
      </w:r>
      <w:r w:rsidR="00997CEE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 xml:space="preserve">assembly with suitable packing materials to ensure dust proof finish. Meters shall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beprovided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on suitable sheet steel boxes. Switch shall be provided with cable end boxes as</w:t>
      </w:r>
      <w:r w:rsidR="00997CEE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required.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depth of B.B.C. shall be 250 mm (minimum). Minimum clearance of phase bars to</w:t>
      </w:r>
      <w:r w:rsidR="00997CEE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earth shall be 26 mm and between bus bars shall be minimum 32 mm.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H.C. (High conductivity) copper busbars properly tinned are to be rated at l000 Amps. </w:t>
      </w:r>
      <w:r w:rsidR="00D06C07" w:rsidRPr="008F2C46">
        <w:rPr>
          <w:rFonts w:ascii="Times New Roman" w:hAnsi="Times New Roman" w:cs="Times New Roman"/>
          <w:sz w:val="24"/>
          <w:szCs w:val="24"/>
        </w:rPr>
        <w:t>P</w:t>
      </w:r>
      <w:r w:rsidRPr="008F2C46">
        <w:rPr>
          <w:rFonts w:ascii="Times New Roman" w:hAnsi="Times New Roman" w:cs="Times New Roman"/>
          <w:sz w:val="24"/>
          <w:szCs w:val="24"/>
        </w:rPr>
        <w:t>er</w:t>
      </w:r>
      <w:r w:rsidR="00D06C07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 xml:space="preserve">sq. in and Aluminium bus bars (wrought aluminium alloy strip)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cnforming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to relevant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I.S.specification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at 800 Amps per </w:t>
      </w:r>
      <w:proofErr w:type="spellStart"/>
      <w:proofErr w:type="gramStart"/>
      <w:r w:rsidRPr="008F2C46">
        <w:rPr>
          <w:rFonts w:ascii="Times New Roman" w:hAnsi="Times New Roman" w:cs="Times New Roman"/>
          <w:sz w:val="24"/>
          <w:szCs w:val="24"/>
        </w:rPr>
        <w:t>sq.in.Neutral</w:t>
      </w:r>
      <w:proofErr w:type="spellEnd"/>
      <w:r w:rsidR="00D06C07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 xml:space="preserve"> Busbars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are to be rated to carry 100% of phase current upto 200A and 60% for</w:t>
      </w:r>
      <w:r w:rsidR="00D06C07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higher. These shall be mounted on DMC/SMC supports of proper dielectric and</w:t>
      </w:r>
      <w:r w:rsidR="00D06C07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mechanical strength and shall be appropriately colour coded for identification of Phase</w:t>
      </w:r>
      <w:r w:rsidR="00D06C07" w:rsidRPr="008F2C46">
        <w:rPr>
          <w:rFonts w:ascii="Times New Roman" w:hAnsi="Times New Roman" w:cs="Times New Roman"/>
          <w:sz w:val="24"/>
          <w:szCs w:val="24"/>
        </w:rPr>
        <w:t xml:space="preserve"> </w:t>
      </w:r>
      <w:r w:rsidRPr="008F2C46">
        <w:rPr>
          <w:rFonts w:ascii="Times New Roman" w:hAnsi="Times New Roman" w:cs="Times New Roman"/>
          <w:sz w:val="24"/>
          <w:szCs w:val="24"/>
        </w:rPr>
        <w:t>with PVC sleeves of 1.1 KV grade throughout the length.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63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Lettering shall be done for identification of switches as directed. The contractor shall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submit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fully dimensioned drawing of the board with the physical position of the switches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other components to the Owner for their approval before the same is fabricated.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lastRenderedPageBreak/>
        <w:t xml:space="preserve">There shall be two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of Earth Terminals. Suitable Danger Board shall be provided.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5.0 INTERCONNECTION IN B.B.C, SWITCH FUSE, METERS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For ratings above 150 Amps these shall consist of insulated copper strips of adequate section considering current density as specified in Clause 4 above. For rating below 150 Amps PVC copper cable tails of appropriate size, terminating in tinned copper sockets may be used considering 1.5 Amp/sq.mm for copper &amp; 1.0 Amp/sq.mm for aluminium.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above are to be enclosed either in sheet metal trunking or conduits so that no part is exposed.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6.0 DISTRIBUTION BOARDS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These totally enclosed metal clad type Distribution Boards with hinged lids shall be in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accordance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with I.S. 2147 - 1952 and 2675 - l966 and B.S. 2l4 and shall be of welded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construction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and fabricated from rust proofed sheet steel and finished with anticorrosive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stove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enamel paint and have provision for fixing on wall and have earthing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terminals/terminals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Power Distribution Boards (415 volts TPN) shall be constructed from l6 SWG sheet steel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Branch Distribution Boards (230 volts SPN from l8 SWG sheet steel).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MCB shall be mounted on Din rails supports of proper dielectric &amp; mechanical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strength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 If fuses/fuse banks are used these shall be mounted on moulded DMC/SMC or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ebonite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supports of proper dielectric and mechanical strength. TPN units should have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phase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separation barriers.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Cables shall be connected to a terminal by crimped lugs.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Where two or more B.D.B's feeding low voltage circuits are fed from different phases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 medium voltage supply, these B.D.B's shall be installed at least two metres apart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otherwise in a different direction to prevent access to the both DBs at a time.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three phase power distribution boards shall be properly earthed as per relevant I.E.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rules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and provided with suitable Danger Board. All SPN B.D.B's shall be properly earthed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one number l0 SWG galvanised iron wire each or with insulated copper PVC wire of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adequate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ratings in case of concealed wiring as per the specifications.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7.0 SWITCHES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switches for lights, fans and plug points shall be piano type switches, unless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specified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otherwise.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8.0 CABLES AND CONDUCTORS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cables shall conform to I.S-692, IS-7098, IS-1554 (Part-I) 1964 and IS 694-1990 or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latest .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Conductors of all cables except for flexible cables, shall be of aluminium, unless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specified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otherwise.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64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9.0 FLEXIBLE CABLES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Conductors of flexible cables shall be of copper. The minimum size of core acceptable is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1.50 sq.mm.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10.0 INSTALLATION OF MAIN SWITCH BOARD, BDB'S MAINS, SUBMAINS,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DISTRIBUTION WIRING TO INDIVIDUAL POINTS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The exact positions of all main switch board, BDB's and all runs of mains and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submains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,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distribution wirings to individual points including the exact position of all light fittings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switch boards shall be first marked on the buildings and shall be approved by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lastRenderedPageBreak/>
        <w:t>Engineer-in-Charge before actual commencement of the work.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D.Bs shall generally be installed at a height of 2.l3 m (7 ft) from floor level.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11.0 INSTALLATION OF SWITCH BOARDS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These shall be installed at a height of l.3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mtrs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(4'-3") and above the floor level.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 xml:space="preserve">12.0 INSTALLATION OF FLUORESCENT LIGHT </w:t>
      </w:r>
      <w:proofErr w:type="gramStart"/>
      <w:r w:rsidRPr="008F2C46">
        <w:rPr>
          <w:rFonts w:ascii="Times New Roman" w:hAnsi="Times New Roman" w:cs="Times New Roman"/>
          <w:b/>
          <w:bCs/>
          <w:sz w:val="24"/>
          <w:szCs w:val="24"/>
        </w:rPr>
        <w:t>FITTINGS :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Where these are suspended from ceiling by two down rods, or fixed to ceiling/beam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directly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, at least one fixing to the ceiling/beam shall be made with Mechanical/Metal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fasteners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 Electrical drill only shall be used while making holes for the fasteners which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be capable of sustaining at least 15 kg of dead weight.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down rods and accessories shall be painted with approved paint without involving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extra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cost.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Unless otherwise specified these should be suspended 2.60 M (8'-6") above the floor or as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direction of Owner to match interiors.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13.0 INSTALLATION OF SOCKET OUTLETS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No socket outlet shall be provided in the bath room at the height less than l30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cms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(4'-3")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floor.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No switches shall be provided inside the bath rooms, unless approved by the Engineer-in-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Charge.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Socket outlet at locations other than bath rooms shall be either 25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cms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(l0") or 130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cms</w:t>
      </w:r>
      <w:proofErr w:type="spell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(4'-3") from the floor.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14.0 ELECTRICAL PANELS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a) Before fabrication, drawings of electrical panels will have to be got approved by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Employer/Architects.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b) Panels will be inspected at works and approved by the Employer/Architect’s prior to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despatch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c) Panel fabricator should be ISO certified or having test certificates from CPRI for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panels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built in their works where, the panel values exceeds Rs. 2 Lacks.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65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d) Panels should be tested for insulation resistance and HV withstand test. Factory test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certificates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should be provided.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15.0 TESTING OF INSTALLATION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Before a completed installation or an addition to an existing installation is put into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service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, the following tests shall be carried out by the contractor in presence of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Engineer-in-Charge/Owner’s/Architect’s representative.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a) Polarity of switches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It must be ensured by test that all single pole switches have been fitted on the live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side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of the circuits they control.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 xml:space="preserve">b) Insulation </w:t>
      </w:r>
      <w:proofErr w:type="gramStart"/>
      <w:r w:rsidRPr="008F2C46">
        <w:rPr>
          <w:rFonts w:ascii="Times New Roman" w:hAnsi="Times New Roman" w:cs="Times New Roman"/>
          <w:b/>
          <w:bCs/>
          <w:sz w:val="24"/>
          <w:szCs w:val="24"/>
        </w:rPr>
        <w:t>Test :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C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) By applying a 500 volt megger between earth and the whole system of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conductors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or any section thereof, with all fuses in place and all switches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closed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, all lamps in position or both poles of installation otherwise electrically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connected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together :- The result in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meghom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shall not be less than 50 divided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number of points on the circuit, and should not be less than 1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meghom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ii) Between all conductors connected to one phase and all such conductors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connected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to the neutral or to the other phase conductors of the supply after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removing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metalic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connections between the two poles of the installation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switching on all switches. The insulation resistance shall be as in (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above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c) Earth continuity Test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earth continuity conductor including metal conduits, and metal sheaths of cables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lastRenderedPageBreak/>
        <w:t>in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all cases shall be tested for electrical continuity. Electrical resistance of the above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along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with the earthing lead but excluding any resistance of earth leakage circuit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breaker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, measured from the connection with the earth electrode to any point in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earth continuity conductor in the completed installation shall not exceed one ohm.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d) Earth Resistance Test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To ensure effectiveness of installation earth, the value of earth resistance shall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within 5 ohm for installation capacity upto 5 KW and one ohm for installation of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higher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capacity.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 xml:space="preserve">16.0 </w:t>
      </w:r>
      <w:r w:rsidRPr="008F2C46">
        <w:rPr>
          <w:rFonts w:ascii="Times New Roman" w:hAnsi="Times New Roman" w:cs="Times New Roman"/>
          <w:sz w:val="24"/>
          <w:szCs w:val="24"/>
        </w:rPr>
        <w:t>The completed work will be taken over only if the results obtained in above tests are within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limits mentioned above, and in accordance with I.E. Rules.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On completion of the installation work, a certificate shall be furnished by the contractor,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countersigned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by the certified supervisor under whose direct supervision the installation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carried out. This certificate shall be in a prescribed form as required by the local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Electric Supply Authority.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installation shall not be considered as complete unless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installation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is got inspected and passed by the Directorate of Electrical Safety, of the local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State Govt/Authority.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contractor shall have to take all initiatives and follow up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matter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at his own cost for early approval of the installation for permanent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energisation</w:t>
      </w:r>
      <w:proofErr w:type="spell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installation from the Directorate of Electrical Safety, of the local State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Govt/Authority.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No extra amount will be paid on this account. However statutory fees, if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66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, will be reimbursed to the contractor on production of documentary evidences/official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money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receipts.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17.0 SPECIAL SPECIFICATIONS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a) Before fixing all switches, fittings etc. these should be produced before Engineer-in-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Charge and get approved.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b) All metal switch boards and switch/regulator boxes to be used in work shall be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painted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with two coats of anti rust primer (red oxide paint) prior to erection. After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erection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these shall be again painted with two coats of enamel paint of approved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quality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and shade.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c) Before execution of any portion of conduit work for wiring a neat proper layout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should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be made out by the contractor and got approved from the Engineer-in-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Charge.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For this purpose contractor is advised to get acquainted with the layout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drawings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of the Consultant/Interior Decoration Contractor.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d) While laying the conduits for concealed wiring in the ceilings/beams/columns/walls/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partitions/modular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furniture etc, the contractor must ensure that all the inlets and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both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ends of the conduits are plugged to stop entry of foreign materials so that no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difficulty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arises during drawing of wires later 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e) Damage to any fitting during erection and before handing over the installation by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contractor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shall be set right or replaced by the contractor at his own cost.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f) Caution Board of proper size wherever required, shall be provided, as per I.E.E.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regulations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for which no extra payment will be admissible.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g) Any repairs done to wall etc. should match with the surrounding surface otherwise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same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will be got done through Building Contractor at the cost of the Electrical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Contractor.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h) Earthing Installation shall be done in the presence of Engineer-in-Charge or his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representative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C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) The installations should not be energized without adequate earthing.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j) Distribution Fuse Boards shall be provided with neat lettering in block letters with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paint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and for the points connected to each fuse way of the D.B's for which no extra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lastRenderedPageBreak/>
        <w:t>payment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will be admissible.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k) Completion Drawings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contractor shall be required to submit along with Final bill, the undernoted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drawings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in the form CD, along with three copies of Ammonia print each.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1. Plan (as per structural drawing) of each floor (not less than l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:l00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metric scale)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showing :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C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) Location of Main Switch Board, Distribution boards (with the circuit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numbers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controlled by them).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67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ii) The runs of mains and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submains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iii) Location of lights, fans, wall sockets, other power consuming devices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together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with type of fittings and fixtures including circuit numbers.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iv) Position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of Lightning Conductors and route of running conductor.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v) Position of Earthing Stations for light and power and Lightning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Conductor Installation.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vi) Following information are to be given on all the 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drawings :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a) Name of work with job no. 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Accepted Tender No.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b) Date of completion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c) Name of Place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d) Name and Signature of Contractor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e) Scale of Drawings.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2 Schematic lines layout diagram of each floor showing (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) Layout and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connections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of Main and Sub-board, B.D.B. having descriptions of the size,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capacity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, type and their numbers, the system and the source of supply, (ii)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Location, Size, Type, length of main and sub main cables (iii) Loading of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B.D.B. indication of phases, Departmental mark on each B.D.B and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switchgear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drawings shall be very neatly drawn and submitted properly without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folding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them.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3. Cable route should be marked on site plan with measurements from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permanent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structures.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68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TECHNICAL SPECIFICATION FOR M.S. CONDUIT WIRING SYSTEM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1.0 TYPE AND SIZE OF CONDUIT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conduit pipe shall be screwed type, solid drawn or welded and with black stove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enamelled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surface or galvanised and of thickness conforming to IS : 9537 Part II of 1981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latest revision) in all respects. The conduits are to be free from burrs and internal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roughness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. No conduits less than 20 mm in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shall be used, unless specified.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2.0 ACCESSORIES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Only screwed type of accessories are to be used.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3.0 CONDUIT JOINTS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conduit shall be properly earthed. In long distance straight runs of conduit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inspection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type screwed couplers are to be provided at reasonable intervals on running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threads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with couplers and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jamnuts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. Threads on conduit pipes in all cases shall be between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13 mm to 27 mm long sufficient to accommodate pipes to full threaded portion of couplers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accessories. Cut end of conduit pipes shall have no sharp edges or any burrs left to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avoid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damage to insulation of conductor while pulling them through such pipes.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4.0 PROTECTION AGAINST DAMPNESS AND RUST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In order to minimise condensation and sweating inside the tube, all outlets of pipes system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be properly drained and ventilated, but in such a manner as to prevent entry to insects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lastRenderedPageBreak/>
        <w:t>inside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conduit.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To protect against rust the outer surface of the conduit and accessories shall be painted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bare thread portion is to be painted with anti-corrosive preservative.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5.0 FIXING OF CONDUITS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Conduit pipes shall be fixed by heavy gauge saddles and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h.w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. or metal bars, secured to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wall/ceiling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by screws driven into wood plugs or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rawl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plugs or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phil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plugs at an interval of not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more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than 76 cm apart for vertical run and 60 cm apart for horizontal run. But on either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side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of couplers or bend of similar fittings-saddle shall be fixed at a distance of 30 cm from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centre of such fittings. The minimum thickness for saddles shall be 24 SWG for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conduits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upto 25 mm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, and 20 SWG for larger sizes.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6.0 BENDS IN CONDUITS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necessary bends in the system including diversion shall be done by bending the pipes,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by inserting suitable inspection type bends, elbows or similar fittings, or by fixing cast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iron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inspection boxes whichever is most suitable.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7.0 OUTLETS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outlets for fittings, switches etc. shall be fixed on boxes of suitable metal for either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surface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mounting system or flush mounting system. In case of cast iron boxes the wall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thickness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shall be at least 3 mm and in case of welded mild steel sheet box the wall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thickness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shall not be less than 16 gauge. Except where otherwise stated 3 mm thick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insulated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laminated sheets shall be fixed on the front with screws. Where conduits are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terminated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special care shall be taken in employing double jam nuts, for securely fixing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conduits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to outlets so as to prevent any possibility of damages to cables when drawn.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69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8.0 CABLES TO BE USED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Unless stated otherwise only single core PVC insulated cables of approved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manufactures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shall be used for wiring in conduit system. The number of single core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cables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drawn in one conduit shall not be greater than maximum set out in Table II of Indian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Standard (I.S. 732-1963) Code of Practice (revised) for electrical wiring 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installation(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system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voltage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not exceeding 650 volts).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9.0 LOOPING IN SYSTEM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Distribution wiring in conduit to light, fan plug points etc. shall be done in looping system. In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system no joints or connections shall be made anywhere of the system except at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terminating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points such as at terminals of switches, ceiling roses, etc and in case of socket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outlets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at the socket terminals.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10.0 EARTHING CONTINUITY WIRES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three pin 6 Amps plug points and metallic fan regulator cover should be provided with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earthing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attachment by NO. 14 SWG G.I. wires for surface wiring and 1 no. 1.5 Sq.mm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PVC insulated copper wire for concealed wiring, unless specified otherwise.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Three pin 16 Amps power plug point should be provided with earthing attachment by No.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14 SWG G.I. wire for surface wiring and 1 no. 2.5 sq.mm PVC insulated copper wire for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concealed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wiring, unless specified otherwise.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Conduits and accessories for surface distribution wiring should be provided with earthing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attachment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by 14 SWG G.I. wire, unless specified otherwise.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For looping earthing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G.I.wire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shall be run on conduits being fixed with saddles. This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wire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shall not be normally visible after installation when run with the conduit. Where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wire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has to be taken without the conduits this will be fixed with 'U' nails at 2' feet intervals.</w:t>
      </w:r>
    </w:p>
    <w:p w:rsidR="008F2C46" w:rsidRDefault="008F2C46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C46" w:rsidRDefault="008F2C46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C46" w:rsidRDefault="008F2C46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C46" w:rsidRDefault="008F2C46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70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TECHNICAL SPECIFICATION FOR NON METALLIC CONDUIT WIRING SYSTEM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1.0 SCOPE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This specification covers the detailed requirements for wiring work in non-metallic conduits.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This specification covers both surface and recessed types of wiring work.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1.1 APPLICATION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1.1.1 Recessed conduit work is generally suitable for all applications. Surface conduit work may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adopted in places like workshops etc and where recessed work may not be possible to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done. The type of work shall be as specified in individual works.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1.1.2 Flexible non-metallic conduits shall be used only at terminations, wherever specified.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1.1.3 Special Precautions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C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) If the pipes are liable to mechanical damages, they should be adequately protected.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ii) Non-metallic conduit shall not be used for the following 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applications :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a) IN concealed/inaccessible places of combustible construction where ambient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temperature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exceeds 60 degrees C.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b) In places where ambient temperature is less than 5 degrees C.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c) For suspension of fluorescent fittings and other fixtures.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d) In areas exposed to sunlight.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1.2 MATERIALS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1.2.1 Conduits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C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) All non-metallic conduit pipes and accessories shall be of suitable material complying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IS:2509-1973 and IS:3419-1989 for rigid conduits and IS:9537 (Part 5) 2000 for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flexible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conduits. The interior of the conduits shall be free from obstructions. The rigid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conduit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pipes shall be ISI marked.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ii) The conduits shall be circular in cross-section. The conduits shall be designated by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nominal outside diameter. The dimensional details of rigid non-metallic conduits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given in Table-II.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iii) No non-metallic conduit less than 20 mm in diameter shall be used.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iv) Wiring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capacity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Maximum capacity of conduits for drawing in of PVC insulated cables shall be as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follows :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71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650/1100V PVC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copper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wire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In 20 mm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dia</w:t>
      </w:r>
      <w:proofErr w:type="spell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conduit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In 25 mm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dia</w:t>
      </w:r>
      <w:proofErr w:type="spell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conduit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In 32 mm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dia</w:t>
      </w:r>
      <w:proofErr w:type="spell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conduit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 xml:space="preserve">1.5 sq.mm 4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 xml:space="preserve">2.5 sq.mm 3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 xml:space="preserve">4.0 sq.mm 2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 xml:space="preserve">6.0 sq.mm - 5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 xml:space="preserve">10.0 sq.mm - 3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Nos</w:t>
      </w:r>
      <w:proofErr w:type="spellEnd"/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Maximum number of PVC insulated 650/1100V grade aluminium/copper conductor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cable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are as per CPWD General Specification of Electrical Works Part-I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(Internal), Page 41, 1994.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lastRenderedPageBreak/>
        <w:t>1.2.2 Conduit Accessories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C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) The conduit wiring system shall be complete in all respect including accessories.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ii) Rigid conduit accessories shall be normally of grip type.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iii) Flexible conduit accessories shall be of threaded type.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iv) Bends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, couplers etc shall be solid type in recessed type of works, and may be solid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inspection type as required, in surface type of works.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v) Saddles for fixing conduits shall be heavy gauge non-metallic type with base.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vi) The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minimum width and the thickness of the ordinary clips or girder clips shall be as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Table-III.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vii) For all sizes of conduit, the size of clamping rod shall be 4.5 mm (7 SWG) diameter.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TABLE-I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Maximum number of PVC insulated 650/1100V grade aluminium/copper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b/>
          <w:bCs/>
          <w:sz w:val="24"/>
          <w:szCs w:val="24"/>
        </w:rPr>
        <w:t>conductor</w:t>
      </w:r>
      <w:proofErr w:type="gramEnd"/>
      <w:r w:rsidRPr="008F2C46">
        <w:rPr>
          <w:rFonts w:ascii="Times New Roman" w:hAnsi="Times New Roman" w:cs="Times New Roman"/>
          <w:b/>
          <w:bCs/>
          <w:sz w:val="24"/>
          <w:szCs w:val="24"/>
        </w:rPr>
        <w:t xml:space="preserve"> cable conforming to IS 694-1990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Nominal Cross 20 mm 25 mm 32 mm 38 mm 51 mm 64 mm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Sectional Area of S B S B S B S B S B S B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Conductor in sq.mm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1.50 5 4 10 8 18 12 - - - - 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2.50 5 3 8 6 12 10 - - - - 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4 3 2 6 5 10 8 - - - - 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6 2 - 5 4 8 7 - - - - 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10 2 - 4 3 6 5 8 6 - - 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16 - - 2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6 5 10 7 12 8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25 - - - - 3 2 5 3 8 6 9 7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35 - - - - - - 3 2 6 5 8 6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50 - - - - - - - - 5 3 6 5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70 - - - - - - - - 4 3 5 4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72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Note :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1. The above tables shows the maximum capacity of conduits for a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simultaneous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drawing in of cables.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2. The columns headed 'S' apply to runs of conduits which have distance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exceeding 4.25 m between draw in boxes and which do not deflect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straight by an angle of more than 15 degrees. The columns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headed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'B' apply to runs of conduit which deflect from the straight by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angle of more than 15 degrees.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3. Conduit sizes are the nominal external diameters.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TABLE-II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Dimensional details of rigid non-metallic conduits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(All dimensions in mm)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C46">
        <w:rPr>
          <w:rFonts w:ascii="Times New Roman" w:hAnsi="Times New Roman" w:cs="Times New Roman"/>
          <w:sz w:val="24"/>
          <w:szCs w:val="24"/>
        </w:rPr>
        <w:t>S.No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. Nominal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outside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diameter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mm)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Maximum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outside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diameter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mm)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Minimum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inside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diameter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mm)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lastRenderedPageBreak/>
        <w:t>Maximum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permissible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eccentricity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mm)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Maximum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permissible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2C46">
        <w:rPr>
          <w:rFonts w:ascii="Times New Roman" w:hAnsi="Times New Roman" w:cs="Times New Roman"/>
          <w:sz w:val="24"/>
          <w:szCs w:val="24"/>
        </w:rPr>
        <w:t>ovality</w:t>
      </w:r>
      <w:proofErr w:type="spellEnd"/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mm)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1 20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+0.3 17.2 0.2 0.5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2 25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25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+0.3 21.6 0.2 0.5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3 32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32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+0.3 28.2 0.2 0.5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4 40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40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+0.3 35.8 0.2 0.5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5 50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50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+0.3 45.0 0.4 0.6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TABLE-III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Ordinary clips or girder clips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Size of Conduit Width Thickness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1) 20 mm &amp; 25 mm 19 mm 20 SWG (0.9144 mm)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2) 32 mm &amp; above 25 mm 18 SWG (1.219 mm)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2.0 FISH WIRE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18 S.W.G. G.I. wire shall be used and it shall protrude the conduit ends by 9 inches.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3.0 CONDUCTOR BOXES, DRAW-IN-</w:t>
      </w:r>
      <w:proofErr w:type="gramStart"/>
      <w:r w:rsidRPr="008F2C46">
        <w:rPr>
          <w:rFonts w:ascii="Times New Roman" w:hAnsi="Times New Roman" w:cs="Times New Roman"/>
          <w:b/>
          <w:bCs/>
          <w:sz w:val="24"/>
          <w:szCs w:val="24"/>
        </w:rPr>
        <w:t>BOXES :</w:t>
      </w:r>
      <w:proofErr w:type="gramEnd"/>
      <w:r w:rsidRPr="008F2C46">
        <w:rPr>
          <w:rFonts w:ascii="Times New Roman" w:hAnsi="Times New Roman" w:cs="Times New Roman"/>
          <w:b/>
          <w:bCs/>
          <w:sz w:val="24"/>
          <w:szCs w:val="24"/>
        </w:rPr>
        <w:t xml:space="preserve"> JUNCTION BOXES :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These shall be constructed from 16 SWG M.S. sheet and have M.S. cover. Minimum size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connector boxes is 6" x 4" and for Draw-in-Boxes 4" x 4".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4.0 PAINTING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Outside of wall switch boards, connector boxes &amp; draw-in-boxes and other C.I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M.S.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accessories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shall be painted with two coats of anti-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rust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paint in addition to other painting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instruction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given elsewhere.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73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TECHNICAL SPECIFICATION FOR CABLE INSTALLATIONS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1.0 GENERAL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Medium Voltage and Low Voltage PVC insulated and armoured/unarmoured cables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conform to IS 1554 Part-I-1964 and of 1,100 volt grade.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Old and used cables must not be used for installation. Only one make of cable shall be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used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 All cables brought to site must be tested and got approved by the Engineer-in-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Charge before these can be laid. The cables shall be despatched to site on wooden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drums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with ends sealed. Exact lengths shall be determined by the Contractor after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measurement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at site.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underground installation of cables shall be generally conforming to I.S. 1255-1967,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Code of Practice for installation and maintenance of underground cables (upto including</w:t>
      </w:r>
    </w:p>
    <w:p w:rsidR="00292FFC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33 KV).</w:t>
      </w:r>
      <w:proofErr w:type="gramEnd"/>
      <w:r w:rsidR="008F2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C46" w:rsidRPr="008F2C46" w:rsidRDefault="008F2C46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2.0 LAYING OF CABLES</w:t>
      </w:r>
    </w:p>
    <w:p w:rsidR="008F2C46" w:rsidRPr="008F2C46" w:rsidRDefault="008F2C46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a) Inside Building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Cables shall be laid on walls/ceiling/structure, unless specified otherwise, with M.S.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brackets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and suitable clamps or over claw type aluminium cleats fixed on M.S.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brackets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, spaced not more than 450 mm apart. G.I Bolts of suitable sizes are to be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grouted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on the wall properly for fixing the brackets.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b) Minimum bending radius permissible is 12D for MV Cables and 20D for HV cables.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At joints and terminations, the individual core of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multicore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cables should never be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lastRenderedPageBreak/>
        <w:t>bent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so that the radius is less than 15 times the diameter over the insulation.</w:t>
      </w:r>
    </w:p>
    <w:p w:rsidR="00292FFC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No cable jointing is allowed between two terminal points.</w:t>
      </w:r>
    </w:p>
    <w:p w:rsidR="008F2C46" w:rsidRPr="008F2C46" w:rsidRDefault="008F2C46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3.0 CABLE JOINTING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All cable joints shall be carried out by experienced and </w:t>
      </w:r>
      <w:proofErr w:type="spellStart"/>
      <w:proofErr w:type="gramStart"/>
      <w:r w:rsidRPr="008F2C46">
        <w:rPr>
          <w:rFonts w:ascii="Times New Roman" w:hAnsi="Times New Roman" w:cs="Times New Roman"/>
          <w:sz w:val="24"/>
          <w:szCs w:val="24"/>
        </w:rPr>
        <w:t>Licenced</w:t>
      </w:r>
      <w:proofErr w:type="spellEnd"/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jointers under strict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supervision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 Electro plated brass cable glands, aluminium/tinned copper cable sockets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approved jointing materials must be used. The price for cable jointing and finishing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ends of the cable shall include all materials and shall also provide for tools and plants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work. The cable armouring is to be properly terminated. All cable accessories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other associated materials shall conform to Indian Standard Specification where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applicable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 Proper earthing of cable glands and armouring shall be included in the job.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4.0 TESTING OF CABLES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cables shall be tested for insulation resistance with megger - 5,000V constant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pressure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megger insulation tester for HT Cables and 1,000 V constant pressure megger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MV Cables, before installation.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After installation and end termination, the cables shall be again subjected to the above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test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. Insulation value for HT Cables shall not be less than 100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megohms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and for MV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 xml:space="preserve">Cables 1.0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megohm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After laying and jointing, the HV Cables shall be subjected to high voltage pressure test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before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commissioning, the test voltage being as specified in I.S.1255-1967 or latest.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74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5.0 TESTING OF INSTALLATION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Before the completed installation is put into service or handed over to Owner,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installation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is to be subjected to the above tests to the satisfaction of the Engineer-in-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Charge.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The completed work will be taken over only if the results are acceptable to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Owner/Architects/Consultant.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75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TECHNICAL SPECIFICATION FOR EARTHING INSTALLATION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installation shall generally conform to IS 3043 - Indian Standard Code of Practice for</w:t>
      </w:r>
    </w:p>
    <w:p w:rsidR="00292FFC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Earthing, as amended upto date.</w:t>
      </w:r>
      <w:proofErr w:type="gramEnd"/>
    </w:p>
    <w:p w:rsidR="008F2C46" w:rsidRPr="008F2C46" w:rsidRDefault="008F2C46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8F2C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EARTHING</w:t>
      </w:r>
    </w:p>
    <w:p w:rsidR="008F2C46" w:rsidRPr="008F2C46" w:rsidRDefault="008F2C46" w:rsidP="008F2C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a) Plate Electrode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Where plate electrode for earthing is to be employed, the size of the plate shall not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less than 0.6 m x 0.6 m x 6 mm thickness for G.I plate and 0.6 m x 0.6 m x 3mm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thickness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in case of copper plate.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plate shall be buried vertically with the top at a minimum of 4.0 M below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ground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level for sandy soil and 2.0 M below the ground level for normal soil. In order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place the same at the prescribed depth, the dimension of pit to be excavated shall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0.9 m x 0.9 m x 3 M deep. The plate shall be placed in position by the contractor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after the inspection of excavated pit and approval is obtained from the Engineer.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One no. 50 mm x 6 mm G.I flat (for electrical installation) or one no. 25 mm x 6 mm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GI flat (for 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Lighting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conductor) should be connected to the plate at two points by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means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of 65 mm long 12 mm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galv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bolts, nuts and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galv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washers. In case of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copper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plate copper flat of not less than 32 mm x 6.0 mm shall be used as the earth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lead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 Brass bolts, nuts and washers shall be used for fixing. All other details shall be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accordance with IS 3043-1987. No joint on the earth lead conductor is permitted.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 xml:space="preserve">Every care 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taken to ensure that the ends of the wire/flats have been securely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clamped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by the bolt on cleaned surface of the plate and established a good electrical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lastRenderedPageBreak/>
        <w:t>contact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After placing the plate the earth lead conductor shall be protected by means of a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continuous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length of G.I pipe (Class-B) having 50 mm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bore or depending upon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size of the lead, right from the plate upto a height of 0.60 metre (2 ft) above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ground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level. The whole length of pipe shall be filled with bituminous compound of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make and brand. The molten compound shall be poured from the top end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pipe and topped upto overflowing.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plate electrode shall have a 50 mm galvanized iron water pipe buried vertically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adjacent to the electrode and reaching upto the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of the plate. The upper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end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of the pipe shall be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5 cm above the bottom of the inspection pit and with</w:t>
      </w:r>
    </w:p>
    <w:p w:rsidR="00292FFC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wire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mesh, funnel, etc as per IS specification.</w:t>
      </w:r>
    </w:p>
    <w:p w:rsidR="008F2C46" w:rsidRPr="008F2C46" w:rsidRDefault="008F2C46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2.0 MASONRY INSPECTION PIT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inspection pit for the earth station shall be approx 0.56 M x 0.56 M (1'-10"x1'-10")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outside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dimensions and approx 0.45 M (l'-6") deep when completed, having 5" thick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cement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brick work with </w:t>
      </w:r>
      <w:proofErr w:type="spellStart"/>
      <w:r w:rsidRPr="008F2C46">
        <w:rPr>
          <w:rFonts w:ascii="Times New Roman" w:hAnsi="Times New Roman" w:cs="Times New Roman"/>
          <w:sz w:val="24"/>
          <w:szCs w:val="24"/>
        </w:rPr>
        <w:t>lst</w:t>
      </w:r>
      <w:proofErr w:type="spellEnd"/>
      <w:r w:rsidRPr="008F2C46">
        <w:rPr>
          <w:rFonts w:ascii="Times New Roman" w:hAnsi="Times New Roman" w:cs="Times New Roman"/>
          <w:sz w:val="24"/>
          <w:szCs w:val="24"/>
        </w:rPr>
        <w:t xml:space="preserve"> class bricks in cement mortar (6:l) both inside and outside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plastered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19 mm (3/4") thick and neatly cemented l.60 mm (l/16") thick, both inside,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outside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and top. The opening on top shall be provided with a C.I. ring with lockable cover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fixed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flush with ground surface.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All the excavations shall be duly back filled, dressed and rammed.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76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3.0 LOCATION FOR EARTH ELECTRODES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Electrodes shall be buried at least 2 M (6'-6") away from the building pole or object to be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earthed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. However, earthing electrodes for L.C. installations should be as close to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down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conductors as possible.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Electrodes, when installed in parallel, shall not be placed less than 2 M (6'-6") apart and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preferably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placed at distances greater than twice their lengths.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4.0 EARTH BUSBAR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a) Galvanised M.S. Flat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The busbar shall be of suitable size and length, as specified in the Schedule of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Items, heavily galvanised and having adequate number of drilled and tapped holes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30 mm apart, complete with G.I. bolts, nuts, washers for securely connecting the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earth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leads and earth continuity conductors. The busbar shall be fixed on wall,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having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clearance of 6 mm from wall with spacing insulators with at least 13 mm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F2C46">
        <w:rPr>
          <w:rFonts w:ascii="Times New Roman" w:hAnsi="Times New Roman" w:cs="Times New Roman"/>
          <w:sz w:val="24"/>
          <w:szCs w:val="24"/>
        </w:rPr>
        <w:t>l/2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>") G.I. rag bolts spaced about 0.46 M (l'-6") apart.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 xml:space="preserve">b) Copper </w:t>
      </w:r>
      <w:proofErr w:type="gramStart"/>
      <w:r w:rsidRPr="008F2C46">
        <w:rPr>
          <w:rFonts w:ascii="Times New Roman" w:hAnsi="Times New Roman" w:cs="Times New Roman"/>
          <w:b/>
          <w:bCs/>
          <w:sz w:val="24"/>
          <w:szCs w:val="24"/>
        </w:rPr>
        <w:t>Flats :</w:t>
      </w:r>
      <w:proofErr w:type="gramEnd"/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To be used, as specified, in the Schedule of Items, where earthing requirements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more stringent. Brass bolts, nuts washers shall be used for connections.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sz w:val="24"/>
          <w:szCs w:val="24"/>
        </w:rPr>
        <w:t>5.0 VALUE OF EARTH RESISTANCE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In case of installations where the load does not exceed 5 K.W. the resistance to earth shall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no account exceed 5 ohms. Where the load exceeds 5 K.W. the resistance shall not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2C46">
        <w:rPr>
          <w:rFonts w:ascii="Times New Roman" w:hAnsi="Times New Roman" w:cs="Times New Roman"/>
          <w:sz w:val="24"/>
          <w:szCs w:val="24"/>
        </w:rPr>
        <w:t>exceed</w:t>
      </w:r>
      <w:proofErr w:type="gramEnd"/>
      <w:r w:rsidRPr="008F2C46">
        <w:rPr>
          <w:rFonts w:ascii="Times New Roman" w:hAnsi="Times New Roman" w:cs="Times New Roman"/>
          <w:sz w:val="24"/>
          <w:szCs w:val="24"/>
        </w:rPr>
        <w:t xml:space="preserve"> l ohm.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For sub-stations, the value is l ohm.</w:t>
      </w:r>
    </w:p>
    <w:p w:rsidR="00292FFC" w:rsidRPr="008F2C46" w:rsidRDefault="00292FFC" w:rsidP="0029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sz w:val="24"/>
          <w:szCs w:val="24"/>
        </w:rPr>
        <w:t>For L.C. installations, the value is l ohm.</w:t>
      </w:r>
    </w:p>
    <w:p w:rsidR="00292FFC" w:rsidRPr="008F2C46" w:rsidRDefault="00292FFC" w:rsidP="00292FFC">
      <w:pPr>
        <w:rPr>
          <w:rFonts w:ascii="Times New Roman" w:hAnsi="Times New Roman" w:cs="Times New Roman"/>
          <w:sz w:val="24"/>
          <w:szCs w:val="24"/>
        </w:rPr>
      </w:pPr>
      <w:r w:rsidRPr="008F2C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Technical Specification </w:t>
      </w:r>
      <w:r w:rsidRPr="008F2C46">
        <w:rPr>
          <w:rFonts w:ascii="Times New Roman" w:hAnsi="Times New Roman" w:cs="Times New Roman"/>
          <w:sz w:val="24"/>
          <w:szCs w:val="24"/>
        </w:rPr>
        <w:t>77</w:t>
      </w:r>
    </w:p>
    <w:sectPr w:rsidR="00292FFC" w:rsidRPr="008F2C46" w:rsidSect="008D6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20DB4"/>
    <w:multiLevelType w:val="multilevel"/>
    <w:tmpl w:val="E7683F6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76C958C2"/>
    <w:multiLevelType w:val="multilevel"/>
    <w:tmpl w:val="0B7E5C1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2FFC"/>
    <w:rsid w:val="00292FFC"/>
    <w:rsid w:val="00296CCB"/>
    <w:rsid w:val="005F59EB"/>
    <w:rsid w:val="008D6142"/>
    <w:rsid w:val="008F2C46"/>
    <w:rsid w:val="00975CA8"/>
    <w:rsid w:val="00997CEE"/>
    <w:rsid w:val="00B85C33"/>
    <w:rsid w:val="00D06C07"/>
    <w:rsid w:val="00D2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4609</Words>
  <Characters>26273</Characters>
  <Application>Microsoft Office Word</Application>
  <DocSecurity>0</DocSecurity>
  <Lines>218</Lines>
  <Paragraphs>61</Paragraphs>
  <ScaleCrop>false</ScaleCrop>
  <Company>Hewlett-Packard Company</Company>
  <LinksUpToDate>false</LinksUpToDate>
  <CharactersWithSpaces>30821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2013-07-11T02:02:00Z</dcterms:created>
  <dcterms:modified xsi:type="dcterms:W3CDTF">2014-07-28T00:48:00Z</dcterms:modified>
</cp:coreProperties>
</file>